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B0" w:rsidRPr="0044230F" w:rsidRDefault="00015071" w:rsidP="00FB70CB">
      <w:pPr>
        <w:jc w:val="center"/>
        <w:rPr>
          <w:rFonts w:ascii="Sylfaen" w:hAnsi="Sylfaen"/>
          <w:b/>
          <w:sz w:val="28"/>
          <w:lang w:val="ka-GE"/>
        </w:rPr>
      </w:pPr>
      <w:r w:rsidRPr="0044230F">
        <w:rPr>
          <w:rFonts w:ascii="Sylfaen" w:hAnsi="Sylfaen"/>
          <w:b/>
          <w:sz w:val="28"/>
          <w:lang w:val="ka-GE"/>
        </w:rPr>
        <w:t>ოპერაციული გეგმა</w:t>
      </w:r>
    </w:p>
    <w:p w:rsidR="006F3FFE" w:rsidRPr="0044230F" w:rsidRDefault="006F3FFE" w:rsidP="00FB70CB">
      <w:pPr>
        <w:jc w:val="center"/>
        <w:rPr>
          <w:rFonts w:ascii="Sylfaen" w:hAnsi="Sylfaen"/>
          <w:sz w:val="28"/>
          <w:lang w:val="ka-GE"/>
        </w:rPr>
      </w:pPr>
      <w:r w:rsidRPr="0044230F">
        <w:rPr>
          <w:rFonts w:ascii="Sylfaen" w:hAnsi="Sylfaen"/>
          <w:sz w:val="28"/>
          <w:lang w:val="ka-GE"/>
        </w:rPr>
        <w:t>სახელმძღვანელო ნიმუში</w:t>
      </w:r>
    </w:p>
    <w:p w:rsidR="0073106A" w:rsidRPr="0044230F" w:rsidRDefault="0073106A" w:rsidP="006F3FFE">
      <w:pPr>
        <w:spacing w:after="0" w:line="240" w:lineRule="auto"/>
        <w:rPr>
          <w:rFonts w:ascii="Sylfaen" w:hAnsi="Sylfaen"/>
          <w:sz w:val="24"/>
          <w:lang w:val="ka-GE"/>
        </w:rPr>
      </w:pPr>
      <w:proofErr w:type="spellStart"/>
      <w:proofErr w:type="gramStart"/>
      <w:r w:rsidRPr="0044230F">
        <w:rPr>
          <w:rFonts w:ascii="Sylfaen" w:hAnsi="Sylfaen"/>
          <w:sz w:val="24"/>
          <w:lang w:val="en-US"/>
        </w:rPr>
        <w:t>მოცემული</w:t>
      </w:r>
      <w:proofErr w:type="spellEnd"/>
      <w:proofErr w:type="gramEnd"/>
      <w:r w:rsidRPr="0044230F">
        <w:rPr>
          <w:rFonts w:ascii="Sylfaen" w:hAnsi="Sylfaen"/>
          <w:sz w:val="24"/>
          <w:lang w:val="en-US"/>
        </w:rPr>
        <w:t xml:space="preserve"> </w:t>
      </w:r>
      <w:r w:rsidRPr="0044230F">
        <w:rPr>
          <w:rFonts w:ascii="Sylfaen" w:hAnsi="Sylfaen"/>
          <w:sz w:val="24"/>
          <w:lang w:val="ka-GE"/>
        </w:rPr>
        <w:t xml:space="preserve">ღონისძიებები და შესაბამისი ხარჯი გაწეული უნდა იყოს ეროვნული მზადყოფნისა და რეაგირების მხარდასაჭერად, თუმცა არ მოიცავს იმ მოვლენებზე რეაგირებას და შერბილებას, როგორიცაა </w:t>
      </w:r>
      <w:r w:rsidRPr="0044230F">
        <w:rPr>
          <w:rFonts w:ascii="Sylfaen" w:hAnsi="Sylfaen"/>
          <w:sz w:val="24"/>
          <w:lang w:val="en-US"/>
        </w:rPr>
        <w:t>COV</w:t>
      </w:r>
      <w:r w:rsidR="00FB70CB" w:rsidRPr="0044230F">
        <w:rPr>
          <w:rFonts w:ascii="Sylfaen" w:hAnsi="Sylfaen"/>
          <w:sz w:val="24"/>
          <w:lang w:val="en-US"/>
        </w:rPr>
        <w:t>I</w:t>
      </w:r>
      <w:r w:rsidRPr="0044230F">
        <w:rPr>
          <w:rFonts w:ascii="Sylfaen" w:hAnsi="Sylfaen"/>
          <w:sz w:val="24"/>
          <w:lang w:val="en-US"/>
        </w:rPr>
        <w:t>D-19</w:t>
      </w:r>
      <w:r w:rsidRPr="0044230F">
        <w:rPr>
          <w:rFonts w:ascii="Sylfaen" w:hAnsi="Sylfaen"/>
          <w:sz w:val="24"/>
          <w:lang w:val="ka-GE"/>
        </w:rPr>
        <w:t>-დან მიღებული სოციალური და ეკონომიკური შედეგები.</w:t>
      </w:r>
      <w:r w:rsidR="00FB70CB" w:rsidRPr="0044230F">
        <w:rPr>
          <w:rFonts w:ascii="Sylfaen" w:hAnsi="Sylfaen"/>
          <w:sz w:val="24"/>
          <w:lang w:val="en-US"/>
        </w:rPr>
        <w:t xml:space="preserve"> </w:t>
      </w:r>
      <w:r w:rsidR="00A7699E" w:rsidRPr="0044230F">
        <w:rPr>
          <w:rFonts w:ascii="Sylfaen" w:hAnsi="Sylfaen"/>
          <w:sz w:val="24"/>
          <w:lang w:val="ka-GE"/>
        </w:rPr>
        <w:t xml:space="preserve">აუცილებელია მათი </w:t>
      </w:r>
      <w:r w:rsidR="00FB70CB" w:rsidRPr="0044230F">
        <w:rPr>
          <w:rFonts w:ascii="Sylfaen" w:hAnsi="Sylfaen"/>
          <w:sz w:val="24"/>
          <w:lang w:val="ka-GE"/>
        </w:rPr>
        <w:t>ა</w:t>
      </w:r>
      <w:r w:rsidR="00A7699E" w:rsidRPr="0044230F">
        <w:rPr>
          <w:rFonts w:ascii="Sylfaen" w:hAnsi="Sylfaen"/>
          <w:sz w:val="24"/>
          <w:lang w:val="ka-GE"/>
        </w:rPr>
        <w:t>მ</w:t>
      </w:r>
      <w:r w:rsidR="00FB70CB" w:rsidRPr="0044230F">
        <w:rPr>
          <w:rFonts w:ascii="Sylfaen" w:hAnsi="Sylfaen"/>
          <w:sz w:val="24"/>
          <w:lang w:val="ka-GE"/>
        </w:rPr>
        <w:t xml:space="preserve"> გეგმის </w:t>
      </w:r>
      <w:r w:rsidRPr="0044230F">
        <w:rPr>
          <w:rFonts w:ascii="Sylfaen" w:hAnsi="Sylfaen"/>
          <w:sz w:val="24"/>
          <w:lang w:val="ka-GE"/>
        </w:rPr>
        <w:t>პარალელურად შემუშავ</w:t>
      </w:r>
      <w:r w:rsidR="00FB70CB" w:rsidRPr="0044230F">
        <w:rPr>
          <w:rFonts w:ascii="Sylfaen" w:hAnsi="Sylfaen"/>
          <w:sz w:val="24"/>
          <w:lang w:val="ka-GE"/>
        </w:rPr>
        <w:t>ება</w:t>
      </w:r>
      <w:r w:rsidRPr="0044230F">
        <w:rPr>
          <w:rFonts w:ascii="Sylfaen" w:hAnsi="Sylfaen"/>
          <w:sz w:val="24"/>
          <w:lang w:val="ka-GE"/>
        </w:rPr>
        <w:t>.</w:t>
      </w:r>
    </w:p>
    <w:p w:rsidR="0073106A" w:rsidRPr="0044230F" w:rsidRDefault="0073106A" w:rsidP="006F3FFE">
      <w:pPr>
        <w:spacing w:after="0" w:line="240" w:lineRule="auto"/>
        <w:rPr>
          <w:rFonts w:ascii="Sylfaen" w:hAnsi="Sylfaen"/>
          <w:sz w:val="24"/>
          <w:lang w:val="ka-GE"/>
        </w:rPr>
      </w:pPr>
      <w:r w:rsidRPr="0044230F">
        <w:rPr>
          <w:rFonts w:ascii="Sylfaen" w:hAnsi="Sylfaen"/>
          <w:sz w:val="24"/>
          <w:lang w:val="ka-GE"/>
        </w:rPr>
        <w:t>საწყის ეტაპზე სასურველია გეგმა გაწერილ იყოს 30 აპრილის ჩათვლით. შემდგომი საოპერაციო გეგმა მიმდინარე მოვლე</w:t>
      </w:r>
      <w:r w:rsidR="00FB70CB" w:rsidRPr="0044230F">
        <w:rPr>
          <w:rFonts w:ascii="Sylfaen" w:hAnsi="Sylfaen"/>
          <w:sz w:val="24"/>
          <w:lang w:val="ka-GE"/>
        </w:rPr>
        <w:t>ნ</w:t>
      </w:r>
      <w:r w:rsidRPr="0044230F">
        <w:rPr>
          <w:rFonts w:ascii="Sylfaen" w:hAnsi="Sylfaen"/>
          <w:sz w:val="24"/>
          <w:lang w:val="ka-GE"/>
        </w:rPr>
        <w:t xml:space="preserve">ებიდან გამომდინარე უნდა </w:t>
      </w:r>
      <w:r w:rsidR="00FB70CB" w:rsidRPr="0044230F">
        <w:rPr>
          <w:rFonts w:ascii="Sylfaen" w:hAnsi="Sylfaen"/>
          <w:sz w:val="24"/>
          <w:lang w:val="ka-GE"/>
        </w:rPr>
        <w:t>გაიწეროს</w:t>
      </w:r>
      <w:r w:rsidRPr="0044230F">
        <w:rPr>
          <w:rFonts w:ascii="Sylfaen" w:hAnsi="Sylfaen"/>
          <w:sz w:val="24"/>
          <w:lang w:val="ka-GE"/>
        </w:rPr>
        <w:t>.</w:t>
      </w:r>
    </w:p>
    <w:p w:rsidR="00015071" w:rsidRPr="0044230F" w:rsidRDefault="0073106A">
      <w:pPr>
        <w:rPr>
          <w:rFonts w:ascii="Sylfaen" w:hAnsi="Sylfaen"/>
          <w:b/>
          <w:sz w:val="24"/>
          <w:u w:val="single"/>
          <w:lang w:val="ka-GE"/>
        </w:rPr>
      </w:pPr>
      <w:r w:rsidRPr="0044230F">
        <w:rPr>
          <w:rFonts w:ascii="Sylfaen" w:hAnsi="Sylfaen"/>
          <w:b/>
          <w:sz w:val="24"/>
          <w:u w:val="single"/>
          <w:lang w:val="ka-GE"/>
        </w:rPr>
        <w:t>ეფექტურობის ძირითადი მაჩვენებლები</w:t>
      </w:r>
    </w:p>
    <w:tbl>
      <w:tblPr>
        <w:tblStyle w:val="TableGrid"/>
        <w:tblW w:w="15210" w:type="dxa"/>
        <w:tblInd w:w="-365" w:type="dxa"/>
        <w:tblLayout w:type="fixed"/>
        <w:tblCellMar>
          <w:left w:w="216" w:type="dxa"/>
          <w:right w:w="216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1890"/>
        <w:gridCol w:w="8100"/>
      </w:tblGrid>
      <w:tr w:rsidR="00406091" w:rsidRPr="0044230F" w:rsidTr="0044508E">
        <w:tc>
          <w:tcPr>
            <w:tcW w:w="2610" w:type="dxa"/>
          </w:tcPr>
          <w:p w:rsidR="00667AC7" w:rsidRPr="0044230F" w:rsidRDefault="00667AC7" w:rsidP="00FB70C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44230F">
              <w:rPr>
                <w:rFonts w:ascii="Sylfaen" w:hAnsi="Sylfaen"/>
                <w:b/>
                <w:sz w:val="24"/>
                <w:lang w:val="ka-GE"/>
              </w:rPr>
              <w:t>კატეგორია</w:t>
            </w:r>
          </w:p>
        </w:tc>
        <w:tc>
          <w:tcPr>
            <w:tcW w:w="2610" w:type="dxa"/>
          </w:tcPr>
          <w:p w:rsidR="00667AC7" w:rsidRPr="0044230F" w:rsidRDefault="00667AC7" w:rsidP="00FB70C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44230F">
              <w:rPr>
                <w:rFonts w:ascii="Sylfaen" w:hAnsi="Sylfaen"/>
                <w:b/>
                <w:sz w:val="24"/>
                <w:lang w:val="ka-GE"/>
              </w:rPr>
              <w:t>ინდიკატორი</w:t>
            </w:r>
          </w:p>
        </w:tc>
        <w:tc>
          <w:tcPr>
            <w:tcW w:w="1890" w:type="dxa"/>
          </w:tcPr>
          <w:p w:rsidR="00667AC7" w:rsidRPr="0044230F" w:rsidRDefault="00667AC7" w:rsidP="00FB70C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44230F">
              <w:rPr>
                <w:rFonts w:ascii="Sylfaen" w:hAnsi="Sylfaen"/>
                <w:b/>
                <w:sz w:val="24"/>
                <w:lang w:val="ka-GE"/>
              </w:rPr>
              <w:t>სამიზნე</w:t>
            </w:r>
          </w:p>
        </w:tc>
        <w:tc>
          <w:tcPr>
            <w:tcW w:w="8100" w:type="dxa"/>
          </w:tcPr>
          <w:p w:rsidR="00667AC7" w:rsidRPr="0044230F" w:rsidRDefault="005E4394" w:rsidP="00FB70C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44230F">
              <w:rPr>
                <w:rFonts w:ascii="Sylfaen" w:hAnsi="Sylfaen"/>
                <w:b/>
                <w:sz w:val="24"/>
                <w:lang w:val="ka-GE"/>
              </w:rPr>
              <w:t>გამოყენების ლოგიკურობა / საფუძველი</w:t>
            </w:r>
          </w:p>
        </w:tc>
      </w:tr>
      <w:tr w:rsidR="00406091" w:rsidRPr="0044230F" w:rsidTr="0044508E">
        <w:tc>
          <w:tcPr>
            <w:tcW w:w="2610" w:type="dxa"/>
            <w:vMerge w:val="restart"/>
            <w:vAlign w:val="center"/>
          </w:tcPr>
          <w:p w:rsidR="00667AC7" w:rsidRPr="0044230F" w:rsidRDefault="00667AC7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>ეპიდემიოლოგიური სიტუაცია</w:t>
            </w:r>
          </w:p>
        </w:tc>
        <w:tc>
          <w:tcPr>
            <w:tcW w:w="2610" w:type="dxa"/>
          </w:tcPr>
          <w:p w:rsidR="00667AC7" w:rsidRPr="0044230F" w:rsidRDefault="00667AC7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შემთხვევების რაოდენობა</w:t>
            </w:r>
          </w:p>
        </w:tc>
        <w:tc>
          <w:tcPr>
            <w:tcW w:w="1890" w:type="dxa"/>
          </w:tcPr>
          <w:p w:rsidR="00667AC7" w:rsidRPr="0044230F" w:rsidRDefault="00667AC7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არ არსებობს</w:t>
            </w:r>
          </w:p>
        </w:tc>
        <w:tc>
          <w:tcPr>
            <w:tcW w:w="8100" w:type="dxa"/>
          </w:tcPr>
          <w:p w:rsidR="00667AC7" w:rsidRPr="0044230F" w:rsidRDefault="00744A49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რისკის შეფასების</w:t>
            </w:r>
            <w:r w:rsidR="00BF754F" w:rsidRPr="0044230F">
              <w:rPr>
                <w:rFonts w:ascii="Sylfaen" w:hAnsi="Sylfaen"/>
                <w:lang w:val="ka-GE"/>
              </w:rPr>
              <w:t>თ</w:t>
            </w:r>
            <w:r w:rsidRPr="0044230F">
              <w:rPr>
                <w:rFonts w:ascii="Sylfaen" w:hAnsi="Sylfaen"/>
                <w:lang w:val="ka-GE"/>
              </w:rPr>
              <w:t>ვის სა</w:t>
            </w:r>
            <w:r w:rsidR="00BF754F" w:rsidRPr="0044230F">
              <w:rPr>
                <w:rFonts w:ascii="Sylfaen" w:hAnsi="Sylfaen"/>
                <w:lang w:val="ka-GE"/>
              </w:rPr>
              <w:t>ჭ</w:t>
            </w:r>
            <w:r w:rsidRPr="0044230F">
              <w:rPr>
                <w:rFonts w:ascii="Sylfaen" w:hAnsi="Sylfaen"/>
                <w:lang w:val="ka-GE"/>
              </w:rPr>
              <w:t>ირო ბაზისური ეპიდემიოლოგიური მონაცემები: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მსოფლიო მასშტაბით დადასტურებული </w:t>
            </w:r>
            <w:r w:rsidR="00BF754F" w:rsidRPr="0044230F">
              <w:rPr>
                <w:rFonts w:ascii="Sylfaen" w:hAnsi="Sylfaen"/>
                <w:lang w:val="ka-GE"/>
              </w:rPr>
              <w:t>შემთხვევების</w:t>
            </w:r>
            <w:r w:rsidRPr="0044230F">
              <w:rPr>
                <w:rFonts w:ascii="Sylfaen" w:hAnsi="Sylfaen"/>
                <w:lang w:val="ka-GE"/>
              </w:rPr>
              <w:t xml:space="preserve"> რაოდენობა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ადგილობრივი გადაცემის მქონე ქვეყნების რაოდენობა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იმპორტირებული </w:t>
            </w:r>
            <w:r w:rsidR="00BF754F" w:rsidRPr="0044230F">
              <w:rPr>
                <w:rFonts w:ascii="Sylfaen" w:hAnsi="Sylfaen"/>
                <w:lang w:val="ka-GE"/>
              </w:rPr>
              <w:t>შემთხვევების</w:t>
            </w:r>
            <w:r w:rsidRPr="0044230F">
              <w:rPr>
                <w:rFonts w:ascii="Sylfaen" w:hAnsi="Sylfaen"/>
                <w:lang w:val="ka-GE"/>
              </w:rPr>
              <w:t xml:space="preserve"> მქონე ქვეყნების რაოდენობა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იმ ქვეყნების % რაოდენობა, სადაც ქეისების აღმოცენება არ უკავშირდება გადაცემის მქონე ქვეყნებში მოგზაურობას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შემოსასვლელ პუნქტში ეჭვმიტანილი, გაფრთხულებული ან დადასტურებული შემთხვევების % რაოდენობა</w:t>
            </w:r>
          </w:p>
          <w:p w:rsidR="00744A49" w:rsidRPr="0044230F" w:rsidRDefault="00744A49" w:rsidP="00744A49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დარეპორტებული </w:t>
            </w:r>
            <w:r w:rsidR="00BF754F" w:rsidRPr="0044230F">
              <w:rPr>
                <w:rFonts w:ascii="Sylfaen" w:hAnsi="Sylfaen"/>
                <w:lang w:val="ka-GE"/>
              </w:rPr>
              <w:t>შემთხვევების</w:t>
            </w:r>
            <w:r w:rsidRPr="0044230F">
              <w:rPr>
                <w:rFonts w:ascii="Sylfaen" w:hAnsi="Sylfaen"/>
                <w:lang w:val="ka-GE"/>
              </w:rPr>
              <w:t xml:space="preserve"> გარდაცვალების %</w:t>
            </w:r>
          </w:p>
        </w:tc>
      </w:tr>
      <w:tr w:rsidR="00406091" w:rsidRPr="0044230F" w:rsidTr="0044508E">
        <w:tc>
          <w:tcPr>
            <w:tcW w:w="2610" w:type="dxa"/>
            <w:vMerge/>
          </w:tcPr>
          <w:p w:rsidR="00667AC7" w:rsidRPr="0044230F" w:rsidRDefault="00667AC7" w:rsidP="00667AC7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667AC7" w:rsidRPr="0044230F" w:rsidRDefault="00667AC7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დაინფიცირებული სამედიცინო პერსონალის % მაჩვენებელი</w:t>
            </w:r>
          </w:p>
        </w:tc>
        <w:tc>
          <w:tcPr>
            <w:tcW w:w="1890" w:type="dxa"/>
          </w:tcPr>
          <w:p w:rsidR="00667AC7" w:rsidRPr="0044230F" w:rsidRDefault="00667AC7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შემუშავების პროცესშია</w:t>
            </w:r>
          </w:p>
        </w:tc>
        <w:tc>
          <w:tcPr>
            <w:tcW w:w="8100" w:type="dxa"/>
          </w:tcPr>
          <w:p w:rsidR="00667AC7" w:rsidRPr="0044230F" w:rsidRDefault="00340F30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საჭიროა დროთა განმავლობაში ინფექციების პრევენციისა და კონტროლის </w:t>
            </w:r>
            <w:r w:rsidRPr="0044230F">
              <w:rPr>
                <w:rFonts w:ascii="Sylfaen" w:hAnsi="Sylfaen"/>
                <w:sz w:val="20"/>
                <w:lang w:val="ka-GE"/>
              </w:rPr>
              <w:t>(</w:t>
            </w:r>
            <w:r w:rsidRPr="0044230F">
              <w:rPr>
                <w:rFonts w:ascii="Sylfaen" w:hAnsi="Sylfaen"/>
                <w:sz w:val="20"/>
                <w:lang w:val="en-US"/>
              </w:rPr>
              <w:t xml:space="preserve">IPC) </w:t>
            </w:r>
            <w:r w:rsidRPr="0044230F">
              <w:rPr>
                <w:rFonts w:ascii="Sylfaen" w:hAnsi="Sylfaen"/>
                <w:lang w:val="ka-GE"/>
              </w:rPr>
              <w:t>გაძლიერება.</w:t>
            </w:r>
          </w:p>
          <w:p w:rsidR="00340F30" w:rsidRPr="0044230F" w:rsidRDefault="00340F30" w:rsidP="00BF754F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მონაცემები ხელმისაწვდომია იმ შემთხვევაში, თუ შესაძლებელია რეპორტინგის ონლაინ პლატფორმის შექმნა და დროული განახლება/წვდომა. გასა</w:t>
            </w:r>
            <w:r w:rsidR="00BF754F" w:rsidRPr="0044230F">
              <w:rPr>
                <w:rFonts w:ascii="Sylfaen" w:hAnsi="Sylfaen"/>
                <w:lang w:val="ka-GE"/>
              </w:rPr>
              <w:t>თ</w:t>
            </w:r>
            <w:r w:rsidRPr="0044230F">
              <w:rPr>
                <w:rFonts w:ascii="Sylfaen" w:hAnsi="Sylfaen"/>
                <w:lang w:val="ka-GE"/>
              </w:rPr>
              <w:t>ვალისწინებელია, რომ გათვლაში ასახული უნდა იყოს სამედიცინო პერსონალის არასამსახურეობრივი ინფექციის გადაცემის ალბათობაც</w:t>
            </w:r>
          </w:p>
        </w:tc>
      </w:tr>
      <w:tr w:rsidR="00340F30" w:rsidRPr="0044230F" w:rsidTr="0044508E">
        <w:tc>
          <w:tcPr>
            <w:tcW w:w="2610" w:type="dxa"/>
            <w:vMerge w:val="restart"/>
            <w:vAlign w:val="center"/>
          </w:tcPr>
          <w:p w:rsidR="00340F30" w:rsidRPr="0044230F" w:rsidRDefault="00340F30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 xml:space="preserve">გლობალური რეაგირება - </w:t>
            </w:r>
            <w:r w:rsidRPr="0044230F">
              <w:rPr>
                <w:rFonts w:ascii="Sylfaen" w:hAnsi="Sylfaen"/>
                <w:sz w:val="24"/>
                <w:lang w:val="ka-GE"/>
              </w:rPr>
              <w:lastRenderedPageBreak/>
              <w:t>პროგრამის მენეჯმენტი</w:t>
            </w:r>
          </w:p>
        </w:tc>
        <w:tc>
          <w:tcPr>
            <w:tcW w:w="2610" w:type="dxa"/>
          </w:tcPr>
          <w:p w:rsidR="00340F30" w:rsidRPr="0044230F" w:rsidRDefault="00340F30" w:rsidP="00340F30">
            <w:pPr>
              <w:rPr>
                <w:rFonts w:ascii="Sylfaen" w:hAnsi="Sylfaen"/>
                <w:lang w:val="en-US"/>
              </w:rPr>
            </w:pPr>
            <w:proofErr w:type="spellStart"/>
            <w:r w:rsidRPr="0044230F">
              <w:rPr>
                <w:rFonts w:ascii="Sylfaen" w:hAnsi="Sylfaen"/>
                <w:lang w:val="en-US"/>
              </w:rPr>
              <w:lastRenderedPageBreak/>
              <w:t>ქვეყნის</w:t>
            </w:r>
            <w:proofErr w:type="spellEnd"/>
            <w:r w:rsidRPr="0044230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44230F">
              <w:rPr>
                <w:rFonts w:ascii="Sylfaen" w:hAnsi="Sylfaen"/>
                <w:lang w:val="en-US"/>
              </w:rPr>
              <w:t>მზადყოფნისა</w:t>
            </w:r>
            <w:proofErr w:type="spellEnd"/>
            <w:r w:rsidRPr="0044230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44230F">
              <w:rPr>
                <w:rFonts w:ascii="Sylfaen" w:hAnsi="Sylfaen"/>
                <w:lang w:val="en-US"/>
              </w:rPr>
              <w:t>და</w:t>
            </w:r>
            <w:proofErr w:type="spellEnd"/>
            <w:r w:rsidRPr="0044230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44230F">
              <w:rPr>
                <w:rFonts w:ascii="Sylfaen" w:hAnsi="Sylfaen"/>
                <w:lang w:val="en-US"/>
              </w:rPr>
              <w:t>რეაგირების</w:t>
            </w:r>
            <w:proofErr w:type="spellEnd"/>
            <w:r w:rsidRPr="0044230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44230F">
              <w:rPr>
                <w:rFonts w:ascii="Sylfaen" w:hAnsi="Sylfaen"/>
                <w:lang w:val="en-US"/>
              </w:rPr>
              <w:t>გეგმ</w:t>
            </w:r>
            <w:proofErr w:type="spellEnd"/>
            <w:r w:rsidRPr="0044230F">
              <w:rPr>
                <w:rFonts w:ascii="Sylfaen" w:hAnsi="Sylfaen"/>
                <w:lang w:val="ka-GE"/>
              </w:rPr>
              <w:t xml:space="preserve">ის </w:t>
            </w:r>
            <w:r w:rsidRPr="0044230F">
              <w:rPr>
                <w:rFonts w:ascii="Sylfaen" w:hAnsi="Sylfaen"/>
                <w:sz w:val="20"/>
                <w:lang w:val="en-US"/>
              </w:rPr>
              <w:lastRenderedPageBreak/>
              <w:t>(CPRP)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>ბიუჯეტის დაფინანსებული %</w:t>
            </w:r>
          </w:p>
        </w:tc>
        <w:tc>
          <w:tcPr>
            <w:tcW w:w="1890" w:type="dxa"/>
          </w:tcPr>
          <w:p w:rsidR="00340F30" w:rsidRPr="0044230F" w:rsidRDefault="00340F30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lastRenderedPageBreak/>
              <w:t>80%</w:t>
            </w:r>
          </w:p>
        </w:tc>
        <w:tc>
          <w:tcPr>
            <w:tcW w:w="8100" w:type="dxa"/>
          </w:tcPr>
          <w:p w:rsidR="00340F30" w:rsidRPr="0044230F" w:rsidRDefault="008D345E" w:rsidP="00340F30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ეხმარება </w:t>
            </w:r>
            <w:r w:rsidRPr="0044230F">
              <w:rPr>
                <w:rFonts w:ascii="Sylfaen" w:hAnsi="Sylfaen"/>
                <w:sz w:val="20"/>
                <w:lang w:val="en-US"/>
              </w:rPr>
              <w:t>CPRP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>მიხედვით გლობალური რეაგირებისთვის ფინანსური დახმარების შეფასებაში</w:t>
            </w:r>
          </w:p>
        </w:tc>
      </w:tr>
      <w:tr w:rsidR="00340F30" w:rsidRPr="0044230F" w:rsidTr="0044508E">
        <w:trPr>
          <w:trHeight w:val="652"/>
        </w:trPr>
        <w:tc>
          <w:tcPr>
            <w:tcW w:w="2610" w:type="dxa"/>
            <w:vMerge/>
            <w:vAlign w:val="center"/>
          </w:tcPr>
          <w:p w:rsidR="00340F30" w:rsidRPr="0044230F" w:rsidRDefault="00340F30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340F30" w:rsidRPr="0044230F" w:rsidRDefault="008D345E" w:rsidP="00340F30">
            <w:pPr>
              <w:rPr>
                <w:rFonts w:ascii="Sylfaen" w:hAnsi="Sylfaen"/>
                <w:lang w:val="en-US"/>
              </w:rPr>
            </w:pPr>
            <w:r w:rsidRPr="0044230F">
              <w:rPr>
                <w:rFonts w:ascii="Sylfaen" w:hAnsi="Sylfaen"/>
                <w:sz w:val="20"/>
                <w:lang w:val="en-US"/>
              </w:rPr>
              <w:t>CPRP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>იმპლემენტირების ხარჯების %</w:t>
            </w:r>
          </w:p>
        </w:tc>
        <w:tc>
          <w:tcPr>
            <w:tcW w:w="1890" w:type="dxa"/>
          </w:tcPr>
          <w:p w:rsidR="00340F30" w:rsidRPr="0044230F" w:rsidRDefault="008D345E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100%</w:t>
            </w:r>
          </w:p>
        </w:tc>
        <w:tc>
          <w:tcPr>
            <w:tcW w:w="8100" w:type="dxa"/>
          </w:tcPr>
          <w:p w:rsidR="00340F30" w:rsidRPr="0044230F" w:rsidRDefault="008D345E" w:rsidP="008D345E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ეხმარება </w:t>
            </w:r>
            <w:r w:rsidRPr="0044230F">
              <w:rPr>
                <w:rFonts w:ascii="Sylfaen" w:hAnsi="Sylfaen"/>
                <w:lang w:val="en-US"/>
              </w:rPr>
              <w:t>CPRP</w:t>
            </w:r>
            <w:r w:rsidRPr="0044230F">
              <w:rPr>
                <w:rFonts w:ascii="Sylfaen" w:hAnsi="Sylfaen"/>
                <w:lang w:val="ka-GE"/>
              </w:rPr>
              <w:t xml:space="preserve"> მიხედვით იმპლემენტაციის დონის შესაფასებლად გლობალური რეაგირებისთვის კუთხით</w:t>
            </w:r>
          </w:p>
        </w:tc>
      </w:tr>
      <w:tr w:rsidR="008D345E" w:rsidRPr="0044230F" w:rsidTr="0044508E">
        <w:tc>
          <w:tcPr>
            <w:tcW w:w="2610" w:type="dxa"/>
            <w:vAlign w:val="center"/>
          </w:tcPr>
          <w:p w:rsidR="008D345E" w:rsidRPr="0044230F" w:rsidRDefault="008D345E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>გლობალური პასუხი - მომარაგება</w:t>
            </w:r>
          </w:p>
        </w:tc>
        <w:tc>
          <w:tcPr>
            <w:tcW w:w="2610" w:type="dxa"/>
          </w:tcPr>
          <w:p w:rsidR="008D345E" w:rsidRPr="0044230F" w:rsidRDefault="008D345E" w:rsidP="00340F30">
            <w:pPr>
              <w:rPr>
                <w:rFonts w:ascii="Sylfaen" w:hAnsi="Sylfaen"/>
                <w:lang w:val="en-US"/>
              </w:rPr>
            </w:pPr>
            <w:r w:rsidRPr="0044230F">
              <w:rPr>
                <w:rFonts w:ascii="Sylfaen" w:hAnsi="Sylfaen"/>
                <w:lang w:val="ka-GE"/>
              </w:rPr>
              <w:t xml:space="preserve">ქვეყანამ მიიღო მოთხოვნილი პერსონალური დაცვის აღჭურვილობის </w:t>
            </w:r>
            <w:r w:rsidRPr="0044230F">
              <w:rPr>
                <w:rFonts w:ascii="Sylfaen" w:hAnsi="Sylfaen"/>
              </w:rPr>
              <w:t xml:space="preserve"> </w:t>
            </w:r>
            <w:r w:rsidRPr="0044230F">
              <w:rPr>
                <w:rFonts w:ascii="Sylfaen" w:hAnsi="Sylfaen"/>
                <w:sz w:val="20"/>
              </w:rPr>
              <w:t>(PPE)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>მარაგები</w:t>
            </w:r>
          </w:p>
        </w:tc>
        <w:tc>
          <w:tcPr>
            <w:tcW w:w="1890" w:type="dxa"/>
          </w:tcPr>
          <w:p w:rsidR="008D345E" w:rsidRPr="0044230F" w:rsidRDefault="008D345E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არ არსებობს</w:t>
            </w:r>
          </w:p>
        </w:tc>
        <w:tc>
          <w:tcPr>
            <w:tcW w:w="8100" w:type="dxa"/>
          </w:tcPr>
          <w:p w:rsidR="008D345E" w:rsidRPr="0044230F" w:rsidRDefault="008D345E" w:rsidP="00340F30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ფოკუსირებულია ქვეყნის შესაძლებლობაზე</w:t>
            </w:r>
            <w:r w:rsidR="00B8109E" w:rsidRPr="0044230F">
              <w:rPr>
                <w:rFonts w:ascii="Sylfaen" w:hAnsi="Sylfaen"/>
                <w:lang w:val="ka-GE"/>
              </w:rPr>
              <w:t>, თუ რამდენად უზრუნველყოფს ქვეყანა მოთხოვნილი მარაგების ადგილზე მიწოდებას</w:t>
            </w:r>
          </w:p>
        </w:tc>
      </w:tr>
      <w:tr w:rsidR="008D345E" w:rsidRPr="0044230F" w:rsidTr="0044508E">
        <w:tc>
          <w:tcPr>
            <w:tcW w:w="2610" w:type="dxa"/>
            <w:vAlign w:val="center"/>
          </w:tcPr>
          <w:p w:rsidR="008D345E" w:rsidRPr="0044230F" w:rsidRDefault="00B8109E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>გლობალური პასუხი - კვლევა და განვითარება</w:t>
            </w:r>
          </w:p>
        </w:tc>
        <w:tc>
          <w:tcPr>
            <w:tcW w:w="2610" w:type="dxa"/>
          </w:tcPr>
          <w:p w:rsidR="008D345E" w:rsidRPr="0044230F" w:rsidRDefault="00B8109E" w:rsidP="00340F30">
            <w:pPr>
              <w:rPr>
                <w:rFonts w:ascii="Sylfaen" w:hAnsi="Sylfaen"/>
                <w:lang w:val="en-US"/>
              </w:rPr>
            </w:pPr>
            <w:r w:rsidRPr="0044230F">
              <w:rPr>
                <w:rFonts w:ascii="Sylfaen" w:hAnsi="Sylfaen"/>
                <w:lang w:val="ka-GE"/>
              </w:rPr>
              <w:t>იმ შემთხვევაში, თუ ქვეყანა ჩართულია კლინიკურ კვლევებში</w:t>
            </w:r>
          </w:p>
        </w:tc>
        <w:tc>
          <w:tcPr>
            <w:tcW w:w="1890" w:type="dxa"/>
          </w:tcPr>
          <w:p w:rsidR="008D345E" w:rsidRPr="0044230F" w:rsidRDefault="008D345E" w:rsidP="00667AC7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არ არსებობს</w:t>
            </w:r>
          </w:p>
        </w:tc>
        <w:tc>
          <w:tcPr>
            <w:tcW w:w="8100" w:type="dxa"/>
          </w:tcPr>
          <w:p w:rsidR="008D345E" w:rsidRPr="0044230F" w:rsidRDefault="00B8109E" w:rsidP="00B8109E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ფოკუსირებულია ქვეყნის კოლაბორაციაზე და შესაძლოა გამოყენებულ იქნას იმ ქვეყნების ადვიკატირებისთვის, სადაც აფეთქების პერიოდში ვერ ხორციელდება კლინიკური ცდები</w:t>
            </w:r>
          </w:p>
        </w:tc>
      </w:tr>
      <w:tr w:rsidR="00A54F94" w:rsidRPr="0044230F" w:rsidTr="0044508E">
        <w:tc>
          <w:tcPr>
            <w:tcW w:w="2610" w:type="dxa"/>
            <w:vMerge w:val="restart"/>
            <w:vAlign w:val="center"/>
          </w:tcPr>
          <w:p w:rsidR="00A54F94" w:rsidRPr="0044230F" w:rsidRDefault="00A54F94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>ქვეყნის მზადყოფნა - სიმძლავრეები</w:t>
            </w:r>
          </w:p>
        </w:tc>
        <w:tc>
          <w:tcPr>
            <w:tcW w:w="2610" w:type="dxa"/>
          </w:tcPr>
          <w:p w:rsidR="00A54F94" w:rsidRPr="0044230F" w:rsidRDefault="00A54F94" w:rsidP="00FB70C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მომზადების ინდექსი და ოპ</w:t>
            </w:r>
            <w:r w:rsidR="00FB70CB" w:rsidRPr="0044230F">
              <w:rPr>
                <w:rFonts w:ascii="Sylfaen" w:hAnsi="Sylfaen"/>
                <w:lang w:val="ka-GE"/>
              </w:rPr>
              <w:t>ე</w:t>
            </w:r>
            <w:r w:rsidRPr="0044230F">
              <w:rPr>
                <w:rFonts w:ascii="Sylfaen" w:hAnsi="Sylfaen"/>
                <w:lang w:val="ka-GE"/>
              </w:rPr>
              <w:t xml:space="preserve">რაციული მზაობის ინდექსი </w:t>
            </w:r>
          </w:p>
        </w:tc>
        <w:tc>
          <w:tcPr>
            <w:tcW w:w="1890" w:type="dxa"/>
          </w:tcPr>
          <w:p w:rsidR="00A54F94" w:rsidRPr="0044230F" w:rsidRDefault="00A54F94" w:rsidP="0044508E">
            <w:pPr>
              <w:rPr>
                <w:rFonts w:ascii="Sylfaen" w:hAnsi="Sylfaen"/>
                <w:szCs w:val="21"/>
                <w:lang w:val="en-US"/>
              </w:rPr>
            </w:pPr>
            <w:r w:rsidRPr="0044230F">
              <w:rPr>
                <w:rFonts w:ascii="Sylfaen" w:hAnsi="Sylfaen"/>
                <w:szCs w:val="21"/>
                <w:lang w:val="ka-GE"/>
              </w:rPr>
              <w:t>დონე</w:t>
            </w:r>
            <w:r w:rsidRPr="0044230F">
              <w:rPr>
                <w:rFonts w:ascii="Sylfaen" w:hAnsi="Sylfaen"/>
                <w:szCs w:val="21"/>
                <w:lang w:val="en-US"/>
              </w:rPr>
              <w:t xml:space="preserve"> 1: &lt;=30 </w:t>
            </w:r>
          </w:p>
          <w:p w:rsidR="00A54F94" w:rsidRPr="0044230F" w:rsidRDefault="00A54F94" w:rsidP="0044508E">
            <w:pPr>
              <w:rPr>
                <w:rFonts w:ascii="Sylfaen" w:hAnsi="Sylfaen"/>
                <w:szCs w:val="21"/>
                <w:lang w:val="en-US"/>
              </w:rPr>
            </w:pPr>
            <w:r w:rsidRPr="0044230F">
              <w:rPr>
                <w:rFonts w:ascii="Sylfaen" w:hAnsi="Sylfaen"/>
                <w:szCs w:val="21"/>
                <w:lang w:val="ka-GE"/>
              </w:rPr>
              <w:t>დონე</w:t>
            </w:r>
            <w:r w:rsidRPr="0044230F">
              <w:rPr>
                <w:rFonts w:ascii="Sylfaen" w:hAnsi="Sylfaen"/>
                <w:szCs w:val="21"/>
                <w:lang w:val="en-US"/>
              </w:rPr>
              <w:t xml:space="preserve"> 2: &lt;=50% </w:t>
            </w:r>
          </w:p>
          <w:p w:rsidR="00A54F94" w:rsidRPr="0044230F" w:rsidRDefault="00A54F94" w:rsidP="0044508E">
            <w:pPr>
              <w:rPr>
                <w:rFonts w:ascii="Sylfaen" w:hAnsi="Sylfaen"/>
                <w:lang w:val="en-US"/>
              </w:rPr>
            </w:pPr>
            <w:r w:rsidRPr="0044230F">
              <w:rPr>
                <w:rFonts w:ascii="Sylfaen" w:hAnsi="Sylfaen"/>
                <w:szCs w:val="21"/>
                <w:lang w:val="ka-GE"/>
              </w:rPr>
              <w:t>დონე</w:t>
            </w:r>
            <w:r w:rsidRPr="0044230F">
              <w:rPr>
                <w:rFonts w:ascii="Sylfaen" w:hAnsi="Sylfaen"/>
                <w:szCs w:val="21"/>
                <w:lang w:val="en-US"/>
              </w:rPr>
              <w:t xml:space="preserve"> 3: &lt;=70% </w:t>
            </w:r>
            <w:r w:rsidRPr="0044230F">
              <w:rPr>
                <w:rFonts w:ascii="Sylfaen" w:hAnsi="Sylfaen"/>
                <w:szCs w:val="21"/>
                <w:lang w:val="ka-GE"/>
              </w:rPr>
              <w:t>დონე</w:t>
            </w:r>
            <w:r w:rsidRPr="0044230F">
              <w:rPr>
                <w:rFonts w:ascii="Sylfaen" w:hAnsi="Sylfaen"/>
                <w:szCs w:val="21"/>
                <w:lang w:val="en-US"/>
              </w:rPr>
              <w:t xml:space="preserve"> 4: &lt;=90% </w:t>
            </w:r>
            <w:r w:rsidRPr="0044230F">
              <w:rPr>
                <w:rFonts w:ascii="Sylfaen" w:hAnsi="Sylfaen"/>
                <w:szCs w:val="21"/>
                <w:lang w:val="ka-GE"/>
              </w:rPr>
              <w:t>დონე</w:t>
            </w:r>
            <w:r w:rsidRPr="0044230F">
              <w:rPr>
                <w:rFonts w:ascii="Sylfaen" w:hAnsi="Sylfaen"/>
                <w:szCs w:val="21"/>
                <w:lang w:val="en-US"/>
              </w:rPr>
              <w:t xml:space="preserve"> 5: &gt; 90%</w:t>
            </w:r>
          </w:p>
        </w:tc>
        <w:tc>
          <w:tcPr>
            <w:tcW w:w="8100" w:type="dxa"/>
          </w:tcPr>
          <w:p w:rsidR="00B8109E" w:rsidRPr="0044230F" w:rsidRDefault="00406091" w:rsidP="00B8109E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დაფუძნებულია </w:t>
            </w:r>
            <w:r w:rsidRPr="0044230F">
              <w:rPr>
                <w:rFonts w:ascii="Sylfaen" w:hAnsi="Sylfaen"/>
                <w:sz w:val="20"/>
                <w:lang w:val="en-US"/>
              </w:rPr>
              <w:t>IHR</w:t>
            </w:r>
            <w:r w:rsidRPr="0044230F">
              <w:rPr>
                <w:rFonts w:ascii="Sylfaen" w:hAnsi="Sylfaen"/>
                <w:lang w:val="ka-GE"/>
              </w:rPr>
              <w:t xml:space="preserve"> შესაძლებლობების იმპლემენტაციაზე</w:t>
            </w:r>
            <w:r w:rsidR="00B8109E" w:rsidRPr="0044230F">
              <w:rPr>
                <w:rFonts w:ascii="Sylfaen" w:hAnsi="Sylfaen"/>
                <w:lang w:val="ka-GE"/>
              </w:rPr>
              <w:t>. ინდიკატორები ეფუძნება ობიექტურ შეფასებას და არა ფუნქციონალურს.</w:t>
            </w:r>
          </w:p>
          <w:p w:rsidR="00A54F94" w:rsidRPr="0044230F" w:rsidRDefault="00B8109E" w:rsidP="00B8109E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შედეგები უნდა იყოს შეჯერებული შეფასების სხვა ინსტრუმენტებთან, როგორიცაა </w:t>
            </w:r>
            <w:r w:rsidRPr="0044230F">
              <w:rPr>
                <w:rFonts w:ascii="Sylfaen" w:hAnsi="Sylfaen"/>
                <w:sz w:val="20"/>
                <w:lang w:val="en-US"/>
              </w:rPr>
              <w:t>AAR</w:t>
            </w:r>
            <w:r w:rsidRPr="0044230F">
              <w:rPr>
                <w:rFonts w:ascii="Sylfaen" w:hAnsi="Sylfaen"/>
                <w:lang w:val="en-US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 xml:space="preserve">და </w:t>
            </w:r>
            <w:proofErr w:type="spellStart"/>
            <w:r w:rsidRPr="0044230F">
              <w:rPr>
                <w:rFonts w:ascii="Sylfaen" w:hAnsi="Sylfaen"/>
                <w:sz w:val="20"/>
                <w:lang w:val="en-US"/>
              </w:rPr>
              <w:t>SimEx</w:t>
            </w:r>
            <w:proofErr w:type="spellEnd"/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A54F94" w:rsidRPr="0044230F" w:rsidTr="0044508E">
        <w:tc>
          <w:tcPr>
            <w:tcW w:w="2610" w:type="dxa"/>
            <w:vMerge/>
            <w:vAlign w:val="center"/>
          </w:tcPr>
          <w:p w:rsidR="00A54F94" w:rsidRPr="0044230F" w:rsidRDefault="00A54F94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A54F94" w:rsidRPr="0044230F" w:rsidRDefault="00A54F94" w:rsidP="00FB70C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ქვეყანამ </w:t>
            </w:r>
            <w:r w:rsidR="00FB70CB" w:rsidRPr="0044230F">
              <w:rPr>
                <w:rFonts w:ascii="Sylfaen" w:hAnsi="Sylfaen"/>
                <w:sz w:val="20"/>
                <w:lang w:val="en-US"/>
              </w:rPr>
              <w:t xml:space="preserve">COVID-19 </w:t>
            </w:r>
            <w:r w:rsidR="00FB70CB" w:rsidRPr="0044230F">
              <w:rPr>
                <w:rFonts w:ascii="Sylfaen" w:hAnsi="Sylfaen"/>
                <w:lang w:val="ka-GE"/>
              </w:rPr>
              <w:t xml:space="preserve">წინააღმდეგ </w:t>
            </w:r>
            <w:r w:rsidRPr="0044230F">
              <w:rPr>
                <w:rFonts w:ascii="Sylfaen" w:hAnsi="Sylfaen"/>
                <w:lang w:val="ka-GE"/>
              </w:rPr>
              <w:t xml:space="preserve">აამუშავა გადაუდებელი საოპერაციო ცენტრი </w:t>
            </w:r>
            <w:r w:rsidRPr="0044230F">
              <w:rPr>
                <w:rFonts w:ascii="Sylfaen" w:hAnsi="Sylfaen"/>
                <w:sz w:val="20"/>
                <w:lang w:val="ka-GE"/>
              </w:rPr>
              <w:t>(</w:t>
            </w:r>
            <w:r w:rsidRPr="0044230F">
              <w:rPr>
                <w:rFonts w:ascii="Sylfaen" w:hAnsi="Sylfaen"/>
                <w:sz w:val="20"/>
                <w:lang w:val="en-US"/>
              </w:rPr>
              <w:t xml:space="preserve">EOC) </w:t>
            </w:r>
          </w:p>
        </w:tc>
        <w:tc>
          <w:tcPr>
            <w:tcW w:w="1890" w:type="dxa"/>
          </w:tcPr>
          <w:p w:rsidR="00A54F94" w:rsidRPr="0044230F" w:rsidRDefault="00A54F94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100%</w:t>
            </w:r>
          </w:p>
        </w:tc>
        <w:tc>
          <w:tcPr>
            <w:tcW w:w="8100" w:type="dxa"/>
          </w:tcPr>
          <w:p w:rsidR="00A54F94" w:rsidRPr="0044230F" w:rsidRDefault="00A54F94" w:rsidP="00B8109E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უჩვენებს ჯანდაცვის სისტემის </w:t>
            </w:r>
            <w:r w:rsidR="00B8109E" w:rsidRPr="0044230F">
              <w:rPr>
                <w:rFonts w:ascii="Sylfaen" w:hAnsi="Sylfaen"/>
                <w:lang w:val="ka-GE"/>
              </w:rPr>
              <w:t>მზადყოფნას</w:t>
            </w:r>
            <w:r w:rsidRPr="0044230F">
              <w:rPr>
                <w:rFonts w:ascii="Sylfaen" w:hAnsi="Sylfaen"/>
                <w:lang w:val="ka-GE"/>
              </w:rPr>
              <w:t xml:space="preserve"> </w:t>
            </w:r>
            <w:r w:rsidRPr="0044230F">
              <w:rPr>
                <w:rFonts w:ascii="Sylfaen" w:hAnsi="Sylfaen"/>
                <w:sz w:val="20"/>
                <w:lang w:val="en-US"/>
              </w:rPr>
              <w:t xml:space="preserve">COVID-19 </w:t>
            </w:r>
            <w:r w:rsidRPr="0044230F">
              <w:rPr>
                <w:rFonts w:ascii="Sylfaen" w:hAnsi="Sylfaen"/>
                <w:lang w:val="ka-GE"/>
              </w:rPr>
              <w:t>წინააღმდეგ</w:t>
            </w:r>
          </w:p>
        </w:tc>
      </w:tr>
      <w:tr w:rsidR="00A54F94" w:rsidRPr="0044230F" w:rsidTr="0044508E">
        <w:tc>
          <w:tcPr>
            <w:tcW w:w="2610" w:type="dxa"/>
            <w:vMerge/>
            <w:vAlign w:val="center"/>
          </w:tcPr>
          <w:p w:rsidR="00A54F94" w:rsidRPr="0044230F" w:rsidRDefault="00A54F94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A54F94" w:rsidRPr="0044230F" w:rsidRDefault="00FB70CB" w:rsidP="00FB70C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sz w:val="20"/>
                <w:lang w:val="en-US"/>
              </w:rPr>
              <w:t>COVID-19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 xml:space="preserve">პაციენტების მეთვალყურეობისთვის </w:t>
            </w:r>
            <w:r w:rsidR="00A54F94" w:rsidRPr="0044230F">
              <w:rPr>
                <w:rFonts w:ascii="Sylfaen" w:hAnsi="Sylfaen"/>
                <w:lang w:val="ka-GE"/>
              </w:rPr>
              <w:t xml:space="preserve">ქვეყანას მომზადებული აქვს რეფერალის სისტემა </w:t>
            </w:r>
          </w:p>
        </w:tc>
        <w:tc>
          <w:tcPr>
            <w:tcW w:w="1890" w:type="dxa"/>
          </w:tcPr>
          <w:p w:rsidR="00A54F94" w:rsidRPr="0044230F" w:rsidRDefault="00A54F94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შემუშავების პროცესშია</w:t>
            </w:r>
          </w:p>
        </w:tc>
        <w:tc>
          <w:tcPr>
            <w:tcW w:w="8100" w:type="dxa"/>
          </w:tcPr>
          <w:p w:rsidR="00A54F94" w:rsidRPr="0044230F" w:rsidRDefault="00A54F94" w:rsidP="00BF754F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უჩვენებს ჯანდაცვის სისტემის </w:t>
            </w:r>
            <w:r w:rsidR="00B8109E" w:rsidRPr="0044230F">
              <w:rPr>
                <w:rFonts w:ascii="Sylfaen" w:hAnsi="Sylfaen"/>
                <w:lang w:val="ka-GE"/>
              </w:rPr>
              <w:t>რეაგირებ</w:t>
            </w:r>
            <w:r w:rsidR="00BF754F" w:rsidRPr="0044230F">
              <w:rPr>
                <w:rFonts w:ascii="Sylfaen" w:hAnsi="Sylfaen"/>
                <w:lang w:val="ka-GE"/>
              </w:rPr>
              <w:t>ის სისწრაფეს</w:t>
            </w:r>
            <w:r w:rsidRPr="0044230F">
              <w:rPr>
                <w:rFonts w:ascii="Sylfaen" w:hAnsi="Sylfaen"/>
                <w:lang w:val="ka-GE"/>
              </w:rPr>
              <w:t>. ქვეყანას უნდა ქონდეს გამოყოფილი და მომზადებული კონკრეტული ჰოსპიტალები</w:t>
            </w:r>
          </w:p>
        </w:tc>
      </w:tr>
      <w:tr w:rsidR="00B8109E" w:rsidRPr="0044230F" w:rsidTr="0044508E">
        <w:tc>
          <w:tcPr>
            <w:tcW w:w="2610" w:type="dxa"/>
            <w:vMerge w:val="restart"/>
            <w:vAlign w:val="center"/>
          </w:tcPr>
          <w:p w:rsidR="00B8109E" w:rsidRPr="0044230F" w:rsidRDefault="00B8109E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lastRenderedPageBreak/>
              <w:t>ქვეყანა - ზედამხედველობა და სწრაფი დეტექცია</w:t>
            </w:r>
          </w:p>
        </w:tc>
        <w:tc>
          <w:tcPr>
            <w:tcW w:w="2610" w:type="dxa"/>
          </w:tcPr>
          <w:p w:rsidR="00B8109E" w:rsidRPr="0044230F" w:rsidRDefault="005E4394" w:rsidP="005E43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sz w:val="20"/>
                <w:lang w:val="en-US"/>
              </w:rPr>
              <w:t>IHR</w:t>
            </w:r>
            <w:r w:rsidRPr="0044230F">
              <w:rPr>
                <w:rFonts w:ascii="Sylfaen" w:hAnsi="Sylfaen"/>
                <w:lang w:val="ka-GE"/>
              </w:rPr>
              <w:t xml:space="preserve"> შესაბამისად, ქვეყანა პირველი </w:t>
            </w:r>
            <w:r w:rsidRPr="0044230F">
              <w:rPr>
                <w:rFonts w:ascii="Sylfaen" w:hAnsi="Sylfaen"/>
                <w:sz w:val="20"/>
                <w:lang w:val="en-US"/>
              </w:rPr>
              <w:t>COVID-19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44230F">
              <w:rPr>
                <w:rFonts w:ascii="Sylfaen" w:hAnsi="Sylfaen"/>
                <w:lang w:val="ka-GE"/>
              </w:rPr>
              <w:t>შემთხვევის ანგარიშგებას ჯანმოსთან ახდეს 24 სთ ფარგლებში</w:t>
            </w:r>
          </w:p>
        </w:tc>
        <w:tc>
          <w:tcPr>
            <w:tcW w:w="1890" w:type="dxa"/>
          </w:tcPr>
          <w:p w:rsidR="00B8109E" w:rsidRPr="0044230F" w:rsidRDefault="00B8109E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100%</w:t>
            </w:r>
          </w:p>
        </w:tc>
        <w:tc>
          <w:tcPr>
            <w:tcW w:w="8100" w:type="dxa"/>
          </w:tcPr>
          <w:p w:rsidR="00B8109E" w:rsidRPr="0044230F" w:rsidRDefault="005E4394" w:rsidP="00BF754F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რისკის მართვისთვის საჭირო გლობალური </w:t>
            </w:r>
            <w:r w:rsidR="00BF754F" w:rsidRPr="0044230F">
              <w:rPr>
                <w:rFonts w:ascii="Sylfaen" w:hAnsi="Sylfaen"/>
                <w:lang w:val="ka-GE"/>
              </w:rPr>
              <w:t>თ</w:t>
            </w:r>
            <w:r w:rsidRPr="0044230F">
              <w:rPr>
                <w:rFonts w:ascii="Sylfaen" w:hAnsi="Sylfaen"/>
                <w:lang w:val="ka-GE"/>
              </w:rPr>
              <w:t>ანამშრომლობის / ინფორმაციის გაცვლის ინდიკატორი</w:t>
            </w:r>
          </w:p>
        </w:tc>
        <w:bookmarkStart w:id="0" w:name="_GoBack"/>
        <w:bookmarkEnd w:id="0"/>
      </w:tr>
      <w:tr w:rsidR="00B8109E" w:rsidRPr="0044230F" w:rsidTr="0044508E">
        <w:tc>
          <w:tcPr>
            <w:tcW w:w="2610" w:type="dxa"/>
            <w:vMerge/>
            <w:vAlign w:val="center"/>
          </w:tcPr>
          <w:p w:rsidR="00B8109E" w:rsidRPr="0044230F" w:rsidRDefault="00B8109E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B8109E" w:rsidRPr="0044230F" w:rsidRDefault="005E4394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ქვეყანაში პირველი 10 საეჭვო შემთხვევის არსებობისას ლაბორატორიულად დადასტურებული პასუხი ხელმისაწვდომია 72 სთ მანძილზე</w:t>
            </w:r>
          </w:p>
        </w:tc>
        <w:tc>
          <w:tcPr>
            <w:tcW w:w="1890" w:type="dxa"/>
          </w:tcPr>
          <w:p w:rsidR="00B8109E" w:rsidRPr="0044230F" w:rsidRDefault="00B8109E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შემუშავების პროცესშია</w:t>
            </w:r>
          </w:p>
        </w:tc>
        <w:tc>
          <w:tcPr>
            <w:tcW w:w="8100" w:type="dxa"/>
          </w:tcPr>
          <w:p w:rsidR="00B8109E" w:rsidRPr="0044230F" w:rsidRDefault="0073106A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ასახავს სისტემის შესაძლებლობას, თუ რამდენად სწრაფად დანერგა ტესტირება ან ან წვდომა დააფუძნა იმ ლაბორატორიასთან, რომელიც ახდენს </w:t>
            </w:r>
            <w:r w:rsidRPr="0044230F">
              <w:rPr>
                <w:rFonts w:ascii="Sylfaen" w:hAnsi="Sylfaen"/>
                <w:lang w:val="en-US"/>
              </w:rPr>
              <w:t>COVID-19</w:t>
            </w:r>
            <w:r w:rsidRPr="0044230F">
              <w:rPr>
                <w:rFonts w:ascii="Sylfaen" w:hAnsi="Sylfaen"/>
                <w:lang w:val="ka-GE"/>
              </w:rPr>
              <w:t xml:space="preserve"> ტესტირებას. </w:t>
            </w:r>
          </w:p>
          <w:p w:rsidR="0073106A" w:rsidRPr="0044230F" w:rsidRDefault="00D6682B" w:rsidP="00A54F94">
            <w:pPr>
              <w:rPr>
                <w:rFonts w:ascii="Sylfaen" w:hAnsi="Sylfaen"/>
                <w:lang w:val="en-US"/>
              </w:rPr>
            </w:pPr>
            <w:r w:rsidRPr="0044230F">
              <w:rPr>
                <w:rFonts w:ascii="Sylfaen" w:hAnsi="Sylfaen"/>
                <w:lang w:val="ka-GE"/>
              </w:rPr>
              <w:t>შ</w:t>
            </w:r>
            <w:r w:rsidR="0073106A" w:rsidRPr="0044230F">
              <w:rPr>
                <w:rFonts w:ascii="Sylfaen" w:hAnsi="Sylfaen"/>
                <w:lang w:val="ka-GE"/>
              </w:rPr>
              <w:t>ესაძლოა გამოყენებული იქნას სისტემის</w:t>
            </w:r>
            <w:r w:rsidRPr="0044230F">
              <w:rPr>
                <w:rFonts w:ascii="Sylfaen" w:hAnsi="Sylfaen"/>
                <w:lang w:val="ka-GE"/>
              </w:rPr>
              <w:t xml:space="preserve"> ხანგრძლივ ვადაზე გაძლიერებისთვის</w:t>
            </w:r>
          </w:p>
        </w:tc>
      </w:tr>
      <w:tr w:rsidR="00D6682B" w:rsidRPr="0044230F" w:rsidTr="0044508E">
        <w:tc>
          <w:tcPr>
            <w:tcW w:w="2610" w:type="dxa"/>
            <w:vMerge w:val="restart"/>
            <w:vAlign w:val="center"/>
          </w:tcPr>
          <w:p w:rsidR="00D6682B" w:rsidRPr="0044230F" w:rsidRDefault="00D6682B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>ინფექციების პრევენცია და კონტროლი (</w:t>
            </w:r>
            <w:r w:rsidRPr="0044230F">
              <w:rPr>
                <w:rFonts w:ascii="Sylfaen" w:hAnsi="Sylfaen"/>
                <w:sz w:val="24"/>
                <w:lang w:val="en-US"/>
              </w:rPr>
              <w:t>IPC)</w:t>
            </w:r>
            <w:r w:rsidRPr="0044230F">
              <w:rPr>
                <w:rFonts w:ascii="Sylfaen" w:hAnsi="Sylfaen"/>
                <w:sz w:val="24"/>
                <w:lang w:val="ka-GE"/>
              </w:rPr>
              <w:t xml:space="preserve"> და ბიოუსაფრთხოება</w:t>
            </w:r>
          </w:p>
        </w:tc>
        <w:tc>
          <w:tcPr>
            <w:tcW w:w="2610" w:type="dxa"/>
          </w:tcPr>
          <w:p w:rsidR="00D6682B" w:rsidRPr="0044230F" w:rsidRDefault="00D6682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გადაუდებელი სამედიცინო დაწესებულებების %, სადაც შესაძლებელია ტრიაჟის განხორციელება</w:t>
            </w:r>
          </w:p>
        </w:tc>
        <w:tc>
          <w:tcPr>
            <w:tcW w:w="1890" w:type="dxa"/>
          </w:tcPr>
          <w:p w:rsidR="00D6682B" w:rsidRPr="0044230F" w:rsidRDefault="00D6682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80%</w:t>
            </w:r>
          </w:p>
        </w:tc>
        <w:tc>
          <w:tcPr>
            <w:tcW w:w="8100" w:type="dxa"/>
          </w:tcPr>
          <w:p w:rsidR="00D6682B" w:rsidRPr="0044230F" w:rsidRDefault="00D6682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სამედიცინო დაწესებულებას უნდა ქონდეს </w:t>
            </w:r>
            <w:r w:rsidRPr="0044230F">
              <w:rPr>
                <w:rFonts w:ascii="Sylfaen" w:hAnsi="Sylfaen"/>
                <w:sz w:val="20"/>
                <w:lang w:val="ka-GE"/>
              </w:rPr>
              <w:t xml:space="preserve">COVID-19 </w:t>
            </w:r>
            <w:r w:rsidRPr="0044230F">
              <w:rPr>
                <w:rFonts w:ascii="Sylfaen" w:hAnsi="Sylfaen"/>
                <w:lang w:val="ka-GE"/>
              </w:rPr>
              <w:t>მიმართებაში შესაბამისი ინფრასტრუქტურა და შემუშვებული სოპ-ი  (კითხვარები)</w:t>
            </w:r>
          </w:p>
        </w:tc>
      </w:tr>
      <w:tr w:rsidR="00D6682B" w:rsidRPr="0044230F" w:rsidTr="0044508E">
        <w:tc>
          <w:tcPr>
            <w:tcW w:w="2610" w:type="dxa"/>
            <w:vMerge/>
            <w:vAlign w:val="center"/>
          </w:tcPr>
          <w:p w:rsidR="00D6682B" w:rsidRPr="0044230F" w:rsidRDefault="00D6682B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D6682B" w:rsidRPr="0044230F" w:rsidRDefault="00D6682B" w:rsidP="00D6682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გადაუდებელი სამედიცინო დაწესებულებების %, იზოლაციის შესაძლებლობებით</w:t>
            </w:r>
          </w:p>
        </w:tc>
        <w:tc>
          <w:tcPr>
            <w:tcW w:w="1890" w:type="dxa"/>
          </w:tcPr>
          <w:p w:rsidR="00D6682B" w:rsidRPr="0044230F" w:rsidRDefault="00D6682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80%</w:t>
            </w:r>
          </w:p>
        </w:tc>
        <w:tc>
          <w:tcPr>
            <w:tcW w:w="8100" w:type="dxa"/>
          </w:tcPr>
          <w:p w:rsidR="00D6682B" w:rsidRPr="0044230F" w:rsidRDefault="00D6682B" w:rsidP="00FB70C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 xml:space="preserve">იზოლაციის შესაძლებლობა: ერთადგილიანი ოთახების რაოდენობა და /ან კოჰორტის განთავსებისთვის ადგილი. </w:t>
            </w:r>
            <w:r w:rsidR="00FB70CB" w:rsidRPr="0044230F">
              <w:rPr>
                <w:rFonts w:ascii="Sylfaen" w:hAnsi="Sylfaen"/>
                <w:lang w:val="ka-GE"/>
              </w:rPr>
              <w:t xml:space="preserve">შეაბამისად უნდა იყოს მომარაგებული პერსონალური დაცვის აღჭურვილობით </w:t>
            </w:r>
            <w:r w:rsidR="00FB70CB" w:rsidRPr="0044230F">
              <w:rPr>
                <w:rFonts w:ascii="Sylfaen" w:hAnsi="Sylfaen"/>
              </w:rPr>
              <w:t xml:space="preserve"> </w:t>
            </w:r>
            <w:r w:rsidR="00FB70CB" w:rsidRPr="0044230F">
              <w:rPr>
                <w:rFonts w:ascii="Sylfaen" w:hAnsi="Sylfaen"/>
                <w:sz w:val="20"/>
              </w:rPr>
              <w:t>(PPE)</w:t>
            </w:r>
            <w:r w:rsidR="00FB70CB" w:rsidRPr="0044230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B70CB" w:rsidRPr="0044230F">
              <w:rPr>
                <w:rFonts w:ascii="Sylfaen" w:hAnsi="Sylfaen"/>
                <w:lang w:val="ka-GE"/>
              </w:rPr>
              <w:t>კონტაქტის დროს და ჰაერ-წვეთოვანი გადაცემის ასაცილებლად</w:t>
            </w:r>
          </w:p>
        </w:tc>
      </w:tr>
      <w:tr w:rsidR="00FB70CB" w:rsidRPr="0044230F" w:rsidTr="0044508E">
        <w:tc>
          <w:tcPr>
            <w:tcW w:w="2610" w:type="dxa"/>
            <w:vMerge w:val="restart"/>
            <w:vAlign w:val="center"/>
          </w:tcPr>
          <w:p w:rsidR="00FB70CB" w:rsidRPr="0044230F" w:rsidRDefault="00FB70CB" w:rsidP="0044508E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44230F">
              <w:rPr>
                <w:rFonts w:ascii="Sylfaen" w:hAnsi="Sylfaen"/>
                <w:sz w:val="24"/>
                <w:lang w:val="ka-GE"/>
              </w:rPr>
              <w:t xml:space="preserve">ქვეყანა - რისკის დროს კომუნიკაცია </w:t>
            </w:r>
            <w:r w:rsidRPr="0044230F">
              <w:rPr>
                <w:rFonts w:ascii="Sylfaen" w:hAnsi="Sylfaen"/>
                <w:sz w:val="24"/>
                <w:lang w:val="ka-GE"/>
              </w:rPr>
              <w:lastRenderedPageBreak/>
              <w:t>და თემის ჩ</w:t>
            </w:r>
            <w:r w:rsidR="0044508E" w:rsidRPr="0044230F">
              <w:rPr>
                <w:rFonts w:ascii="Sylfaen" w:hAnsi="Sylfaen"/>
                <w:sz w:val="24"/>
                <w:lang w:val="ka-GE"/>
              </w:rPr>
              <w:t>ა</w:t>
            </w:r>
            <w:r w:rsidRPr="0044230F">
              <w:rPr>
                <w:rFonts w:ascii="Sylfaen" w:hAnsi="Sylfaen"/>
                <w:sz w:val="24"/>
                <w:lang w:val="ka-GE"/>
              </w:rPr>
              <w:t>რთულობა</w:t>
            </w:r>
          </w:p>
        </w:tc>
        <w:tc>
          <w:tcPr>
            <w:tcW w:w="2610" w:type="dxa"/>
          </w:tcPr>
          <w:p w:rsidR="00FB70CB" w:rsidRPr="0044230F" w:rsidRDefault="00FB70C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lastRenderedPageBreak/>
              <w:t xml:space="preserve">ქვეყანას აქვს შემუშავებული რისკის დროს კომუნიკაციისა და </w:t>
            </w:r>
            <w:r w:rsidRPr="0044230F">
              <w:rPr>
                <w:rFonts w:ascii="Sylfaen" w:hAnsi="Sylfaen"/>
                <w:lang w:val="ka-GE"/>
              </w:rPr>
              <w:lastRenderedPageBreak/>
              <w:t>თემის ჩრთულობის სტრატეგია</w:t>
            </w:r>
          </w:p>
        </w:tc>
        <w:tc>
          <w:tcPr>
            <w:tcW w:w="1890" w:type="dxa"/>
          </w:tcPr>
          <w:p w:rsidR="00FB70CB" w:rsidRPr="0044230F" w:rsidRDefault="00FB70C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 w:cstheme="minorHAnsi"/>
                <w:lang w:val="ka-GE"/>
              </w:rPr>
              <w:lastRenderedPageBreak/>
              <w:t>&gt;</w:t>
            </w:r>
            <w:r w:rsidRPr="0044230F">
              <w:rPr>
                <w:rFonts w:ascii="Sylfaen" w:hAnsi="Sylfaen"/>
                <w:lang w:val="ka-GE"/>
              </w:rPr>
              <w:t>80%</w:t>
            </w:r>
          </w:p>
        </w:tc>
        <w:tc>
          <w:tcPr>
            <w:tcW w:w="8100" w:type="dxa"/>
          </w:tcPr>
          <w:p w:rsidR="00FB70CB" w:rsidRPr="0044230F" w:rsidRDefault="00FB70CB" w:rsidP="00A54F94">
            <w:pPr>
              <w:rPr>
                <w:rFonts w:ascii="Sylfaen" w:hAnsi="Sylfaen"/>
                <w:lang w:val="ka-GE"/>
              </w:rPr>
            </w:pPr>
          </w:p>
        </w:tc>
      </w:tr>
      <w:tr w:rsidR="00FB70CB" w:rsidRPr="0044230F" w:rsidTr="0044508E">
        <w:tc>
          <w:tcPr>
            <w:tcW w:w="2610" w:type="dxa"/>
            <w:vMerge/>
          </w:tcPr>
          <w:p w:rsidR="00FB70CB" w:rsidRPr="0044230F" w:rsidRDefault="00FB70CB" w:rsidP="00A54F94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610" w:type="dxa"/>
          </w:tcPr>
          <w:p w:rsidR="00FB70CB" w:rsidRPr="0044230F" w:rsidRDefault="00FB70CB" w:rsidP="00FB70CB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იმ ადამიანების პროცენტული რაოდენობა, რომელმაც შეცვალა საპასუხო მოქმედება მიზნობრივი ინფორმაციის მიწოდების შემდეგ</w:t>
            </w:r>
          </w:p>
        </w:tc>
        <w:tc>
          <w:tcPr>
            <w:tcW w:w="1890" w:type="dxa"/>
          </w:tcPr>
          <w:p w:rsidR="00FB70CB" w:rsidRPr="0044230F" w:rsidRDefault="00FB70C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შემუშავების პროცესშია</w:t>
            </w:r>
          </w:p>
        </w:tc>
        <w:tc>
          <w:tcPr>
            <w:tcW w:w="8100" w:type="dxa"/>
          </w:tcPr>
          <w:p w:rsidR="00FB70CB" w:rsidRPr="0044230F" w:rsidRDefault="00FB70CB" w:rsidP="00A54F94">
            <w:pPr>
              <w:rPr>
                <w:rFonts w:ascii="Sylfaen" w:hAnsi="Sylfaen"/>
                <w:lang w:val="ka-GE"/>
              </w:rPr>
            </w:pPr>
            <w:r w:rsidRPr="0044230F">
              <w:rPr>
                <w:rFonts w:ascii="Sylfaen" w:hAnsi="Sylfaen"/>
                <w:lang w:val="ka-GE"/>
              </w:rPr>
              <w:t>საზომი ორიენტირებულია სხვადასხვა სექტორის წარმომადგენლების ინფორმირებაზე - ტურიზმი, მოგზაურობა, კვება და სოფლის მეურნეობა, ბიზნესი და ჯანდაცვის მუშაკები</w:t>
            </w:r>
          </w:p>
        </w:tc>
      </w:tr>
    </w:tbl>
    <w:p w:rsidR="00667AC7" w:rsidRPr="0044230F" w:rsidRDefault="00667AC7" w:rsidP="006F3FFE">
      <w:pPr>
        <w:rPr>
          <w:rFonts w:ascii="Sylfaen" w:hAnsi="Sylfaen"/>
          <w:sz w:val="24"/>
          <w:lang w:val="ka-GE"/>
        </w:rPr>
      </w:pPr>
    </w:p>
    <w:sectPr w:rsidR="00667AC7" w:rsidRPr="0044230F" w:rsidSect="00FB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B0" w:rsidRDefault="00203BB0" w:rsidP="00406091">
      <w:pPr>
        <w:spacing w:after="0" w:line="240" w:lineRule="auto"/>
      </w:pPr>
      <w:r>
        <w:separator/>
      </w:r>
    </w:p>
  </w:endnote>
  <w:endnote w:type="continuationSeparator" w:id="0">
    <w:p w:rsidR="00203BB0" w:rsidRDefault="00203BB0" w:rsidP="004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B0" w:rsidRDefault="00203BB0" w:rsidP="00406091">
      <w:pPr>
        <w:spacing w:after="0" w:line="240" w:lineRule="auto"/>
      </w:pPr>
      <w:r>
        <w:separator/>
      </w:r>
    </w:p>
  </w:footnote>
  <w:footnote w:type="continuationSeparator" w:id="0">
    <w:p w:rsidR="00203BB0" w:rsidRDefault="00203BB0" w:rsidP="004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91" w:rsidRDefault="004060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200E4"/>
    <w:multiLevelType w:val="hybridMultilevel"/>
    <w:tmpl w:val="28B65CA0"/>
    <w:lvl w:ilvl="0" w:tplc="6428C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24"/>
    <w:rsid w:val="00015071"/>
    <w:rsid w:val="00090B77"/>
    <w:rsid w:val="000B738D"/>
    <w:rsid w:val="001A60DE"/>
    <w:rsid w:val="00203BB0"/>
    <w:rsid w:val="00211FEB"/>
    <w:rsid w:val="002807BF"/>
    <w:rsid w:val="00340F30"/>
    <w:rsid w:val="00406091"/>
    <w:rsid w:val="0044230F"/>
    <w:rsid w:val="0044508E"/>
    <w:rsid w:val="00572A50"/>
    <w:rsid w:val="005B194E"/>
    <w:rsid w:val="005E4394"/>
    <w:rsid w:val="00667AC7"/>
    <w:rsid w:val="006F3FFE"/>
    <w:rsid w:val="0073106A"/>
    <w:rsid w:val="00744A49"/>
    <w:rsid w:val="00765C94"/>
    <w:rsid w:val="007A518A"/>
    <w:rsid w:val="008D345E"/>
    <w:rsid w:val="009D54A5"/>
    <w:rsid w:val="00A54F94"/>
    <w:rsid w:val="00A7699E"/>
    <w:rsid w:val="00AD761A"/>
    <w:rsid w:val="00B8109E"/>
    <w:rsid w:val="00BC0710"/>
    <w:rsid w:val="00BF754F"/>
    <w:rsid w:val="00CD523F"/>
    <w:rsid w:val="00D6682B"/>
    <w:rsid w:val="00ED0A5B"/>
    <w:rsid w:val="00F60F24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AAC18-B472-444E-A884-93C9312E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91"/>
  </w:style>
  <w:style w:type="paragraph" w:styleId="Footer">
    <w:name w:val="footer"/>
    <w:basedOn w:val="Normal"/>
    <w:link w:val="FooterChar"/>
    <w:uiPriority w:val="99"/>
    <w:unhideWhenUsed/>
    <w:rsid w:val="0040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91"/>
  </w:style>
  <w:style w:type="paragraph" w:styleId="ListParagraph">
    <w:name w:val="List Paragraph"/>
    <w:basedOn w:val="Normal"/>
    <w:uiPriority w:val="34"/>
    <w:qFormat/>
    <w:rsid w:val="0074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10</cp:revision>
  <dcterms:created xsi:type="dcterms:W3CDTF">2020-03-10T08:09:00Z</dcterms:created>
  <dcterms:modified xsi:type="dcterms:W3CDTF">2020-03-11T09:46:00Z</dcterms:modified>
</cp:coreProperties>
</file>